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792480" cy="12738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92480" cy="12738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РЕСПУБЛИКА ДАГЕСТАН</w:t>
        <w:br/>
        <w:t>МУНИЦИПАЛЬНОЕ ОБРАЗОВАНИЕ « КУЛИНСКИЙ РАЙОН »</w:t>
        <w:br/>
        <w:t>МУНИЦИПАЛЬНОЕ КАЗЕННОЕ ДОШКОЛЬНОЕ</w:t>
        <w:br/>
        <w:t>ОБРАЗОВАТЕЛЬНОЕ УЧРЕЖДЕНИЕ</w:t>
        <w:br/>
        <w:t>«ВАНИНСКИЙ ДЕТСКИЙ САД»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368390, РД, Кулинский район, с. Вачи, ул. Ахметхана Султана 35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E-mail: </w:t>
      </w:r>
      <w:r>
        <w:fldChar w:fldCharType="begin"/>
      </w:r>
      <w:r>
        <w:rPr/>
        <w:instrText> HYPERLINK "mailto:douvachi@mail.ru"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douvachi@mail.ru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Тел.: 8928561625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7858" w:val="left"/>
        </w:tabs>
        <w:bidi w:val="0"/>
        <w:spacing w:before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30.08.2023г.</w:t>
        <w:tab/>
        <w:t>№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4194" w:val="left"/>
        </w:tabs>
        <w:bidi w:val="0"/>
        <w:spacing w:before="0"/>
        <w:ind w:left="24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t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утверждении Правил приема на обучение по образовательным</w:t>
        <w:br/>
        <w:t>программам дошкольного образования воспитанников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МКДОУ «Бачинский детский сад»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частью 8 статьи 55 Федерального закона Российской Федерации от 29.12.2012 года № 273 - ФЗ «Об образовании в Российской Федерации», приказом Министерства просвещения РФ от 15 мая 2020г. № 236 «Об утверждении Порядка приема на обучение по образовательным программам дошкольного образования», приказом Министерства просвещения РФ от 8 сентября 2020г. №471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РФ от 15 мая 2020г. № 236», приказом Министерства просвещения РФ от 4 октября 2021г. №686 «О внесении изменений в приказы Министерства просвещения РФ от 15 мая 2020г. № 236 «Об утверждении Порядка приема на обучение по образовательным программам дошкольного образования» от 8 сентября 2020г. №471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РФ от 15 мая 2020г. № 236»,приказом Министерства просвещения РФ от 23 января 2023г. №50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№236»,</w:t>
      </w:r>
    </w:p>
    <w:sectPr>
      <w:footnotePr>
        <w:pos w:val="pageBottom"/>
        <w:numFmt w:val="decimal"/>
        <w:numRestart w:val="continuous"/>
      </w:footnotePr>
      <w:pgSz w:w="11900" w:h="16840"/>
      <w:pgMar w:top="1148" w:right="889" w:bottom="1148" w:left="1632" w:header="720" w:footer="72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spacing w:line="262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auto"/>
      <w:spacing w:after="300" w:line="25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